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9D30" w14:textId="77777777" w:rsidR="00925B33" w:rsidRPr="00925B33" w:rsidRDefault="00925B33" w:rsidP="00925B33">
      <w:pPr>
        <w:rPr>
          <w:lang w:val="en-SG"/>
        </w:rPr>
      </w:pPr>
      <w:r w:rsidRPr="00925B33">
        <w:rPr>
          <w:lang w:val="en-SG"/>
        </w:rPr>
        <w:t>Phase 2A revision tips</w:t>
      </w:r>
    </w:p>
    <w:p w14:paraId="1F60054B" w14:textId="77777777" w:rsidR="00925B33" w:rsidRPr="00925B33" w:rsidRDefault="00925B33" w:rsidP="00925B33">
      <w:pPr>
        <w:rPr>
          <w:b/>
          <w:bCs/>
          <w:lang w:val="en-SG"/>
        </w:rPr>
      </w:pPr>
      <w:r w:rsidRPr="00925B33">
        <w:rPr>
          <w:b/>
          <w:bCs/>
          <w:lang w:val="en-SG"/>
        </w:rPr>
        <w:t>By Sona Mistry</w:t>
      </w:r>
    </w:p>
    <w:p w14:paraId="4433297D" w14:textId="2C6DB6E0" w:rsidR="00925B33" w:rsidRPr="00925B33" w:rsidRDefault="00925B33" w:rsidP="00816808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>Refer to the Disease List in the Phase 2a Handbook – use it as a checklist</w:t>
      </w:r>
    </w:p>
    <w:p w14:paraId="79CB706E" w14:textId="2F3E7432" w:rsidR="00925B33" w:rsidRPr="00925B33" w:rsidRDefault="00925B33" w:rsidP="00925B33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 xml:space="preserve">Before Christmas (Basic Pathology / Pharmacology / Microbiology Modules) – try to understand the big concepts – as after Christmas, in the Systems-based Pathology Modules, there’s a lot of factual recall involved. </w:t>
      </w:r>
    </w:p>
    <w:p w14:paraId="5F9B1180" w14:textId="7D8893B5" w:rsidR="00925B33" w:rsidRPr="00925B33" w:rsidRDefault="00925B33" w:rsidP="000E6CD6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>Try to get a good idea of the disease process (Question How? and Why?) For example: SAQ Exam Question 2015 - How does Proteinuria cause Chronic Kidney Disease?</w:t>
      </w:r>
    </w:p>
    <w:p w14:paraId="72487BA1" w14:textId="13A528F0" w:rsidR="00925B33" w:rsidRPr="00925B33" w:rsidRDefault="00925B33" w:rsidP="00925B33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>Learning a list of symptoms can be difficult; some people have found that drawing a typical patient with exaggerated symptoms, can help - (useful in Endocrinology – when the symptoms are very widespread).</w:t>
      </w:r>
    </w:p>
    <w:p w14:paraId="7CB8A8B1" w14:textId="77777777" w:rsidR="00925B33" w:rsidRDefault="00925B33" w:rsidP="00E57488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>Mnemonics can help</w:t>
      </w:r>
    </w:p>
    <w:p w14:paraId="31C65D03" w14:textId="532C855C" w:rsidR="00925B33" w:rsidRPr="00925B33" w:rsidRDefault="00925B33" w:rsidP="00E57488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>Learn the classes of drugs, and an example of each class (</w:t>
      </w:r>
      <w:proofErr w:type="gramStart"/>
      <w:r w:rsidRPr="00925B33">
        <w:rPr>
          <w:lang w:val="en-SG"/>
        </w:rPr>
        <w:t>e.g.</w:t>
      </w:r>
      <w:proofErr w:type="gramEnd"/>
      <w:r w:rsidRPr="00925B33">
        <w:rPr>
          <w:lang w:val="en-SG"/>
        </w:rPr>
        <w:t xml:space="preserve"> anti-arrhythmic drugs)</w:t>
      </w:r>
    </w:p>
    <w:p w14:paraId="519E49AD" w14:textId="219BFD46" w:rsidR="00925B33" w:rsidRPr="00925B33" w:rsidRDefault="00925B33" w:rsidP="00925B33">
      <w:pPr>
        <w:pStyle w:val="ListParagraph"/>
        <w:numPr>
          <w:ilvl w:val="0"/>
          <w:numId w:val="1"/>
        </w:numPr>
        <w:rPr>
          <w:lang w:val="en-SG"/>
        </w:rPr>
      </w:pPr>
      <w:r w:rsidRPr="00925B33">
        <w:rPr>
          <w:lang w:val="en-SG"/>
        </w:rPr>
        <w:t xml:space="preserve">Don’t worry </w:t>
      </w:r>
      <w:proofErr w:type="spellStart"/>
      <w:r w:rsidRPr="00925B33">
        <w:rPr>
          <w:lang w:val="en-SG"/>
        </w:rPr>
        <w:t>toooo</w:t>
      </w:r>
      <w:proofErr w:type="spellEnd"/>
      <w:r w:rsidRPr="00925B33">
        <w:rPr>
          <w:lang w:val="en-SG"/>
        </w:rPr>
        <w:t xml:space="preserve"> much about the Microbiology week – it is very difficult to pick up at first! During this week try to learn the different antibiotics classes – this way you will be revising the classes, each time you come across an antibiotic in the System-based Pathology Modules. Read up before you attend the Microbiology Lab Practical Sessions </w:t>
      </w:r>
    </w:p>
    <w:p w14:paraId="407D5B59" w14:textId="77777777" w:rsidR="00925B33" w:rsidRPr="00925B33" w:rsidRDefault="00925B33" w:rsidP="00925B33">
      <w:pPr>
        <w:rPr>
          <w:lang w:val="en-SG"/>
        </w:rPr>
      </w:pPr>
    </w:p>
    <w:p w14:paraId="68E25D35" w14:textId="7B6241B9" w:rsidR="00925B33" w:rsidRPr="00925B33" w:rsidRDefault="00925B33" w:rsidP="00925B33">
      <w:pPr>
        <w:rPr>
          <w:lang w:val="en-SG"/>
        </w:rPr>
      </w:pPr>
      <w:r w:rsidRPr="00925B33">
        <w:rPr>
          <w:lang w:val="en-SG"/>
        </w:rPr>
        <w:t>General Tips:</w:t>
      </w:r>
    </w:p>
    <w:p w14:paraId="4F1EB06A" w14:textId="1005D0BB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 xml:space="preserve">Start revising early – don’t cram at the end </w:t>
      </w:r>
    </w:p>
    <w:p w14:paraId="520CE663" w14:textId="4A2540CB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>Work in groups / attend the Peer teaching Sessions – (people say things which tend to stick more, than just reading)</w:t>
      </w:r>
    </w:p>
    <w:p w14:paraId="1E5EDFC6" w14:textId="6C37F8F8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>Lectures can be complicated with lots of detail – discuss the main learning points with friends after eac</w:t>
      </w:r>
      <w:r>
        <w:rPr>
          <w:lang w:val="en-SG"/>
        </w:rPr>
        <w:t>h</w:t>
      </w:r>
      <w:r w:rsidRPr="00925B33">
        <w:rPr>
          <w:lang w:val="en-SG"/>
        </w:rPr>
        <w:t xml:space="preserve"> Lecture </w:t>
      </w:r>
    </w:p>
    <w:p w14:paraId="0B3EB8FA" w14:textId="5D0323E3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>If you have ‘spare’ time (especially during the Research Attachment SSC), try to recap Phase 1 stuff, or topics you have missed.</w:t>
      </w:r>
    </w:p>
    <w:p w14:paraId="5ABD7719" w14:textId="5C84AB55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>Work hard on the Clinical Skills (DOCCS / IACCS / Catheter) – try to get them out of the way first time round, so you can concentrate on the Summative exams afterwards. Also, make sure you practice the ‘consent’ well – practice in groups</w:t>
      </w:r>
    </w:p>
    <w:p w14:paraId="4ED24B63" w14:textId="068D7230" w:rsidR="00925B33" w:rsidRPr="00925B33" w:rsidRDefault="00925B33" w:rsidP="00925B33">
      <w:pPr>
        <w:pStyle w:val="ListParagraph"/>
        <w:numPr>
          <w:ilvl w:val="0"/>
          <w:numId w:val="4"/>
        </w:numPr>
        <w:rPr>
          <w:lang w:val="en-SG"/>
        </w:rPr>
      </w:pPr>
      <w:r w:rsidRPr="00925B33">
        <w:rPr>
          <w:lang w:val="en-SG"/>
        </w:rPr>
        <w:t>GP Placement topics come up in exams – learn them well</w:t>
      </w:r>
    </w:p>
    <w:p w14:paraId="74A2FBEA" w14:textId="77777777" w:rsidR="00925B33" w:rsidRPr="00925B33" w:rsidRDefault="00925B33" w:rsidP="00925B33">
      <w:pPr>
        <w:rPr>
          <w:lang w:val="en-SG"/>
        </w:rPr>
      </w:pPr>
    </w:p>
    <w:p w14:paraId="2BA72FE1" w14:textId="77777777" w:rsidR="00925B33" w:rsidRPr="00925B33" w:rsidRDefault="00925B33" w:rsidP="00925B33">
      <w:pPr>
        <w:rPr>
          <w:lang w:val="en-SG"/>
        </w:rPr>
      </w:pPr>
      <w:r w:rsidRPr="00925B33">
        <w:rPr>
          <w:lang w:val="en-SG"/>
        </w:rPr>
        <w:t>Resources:</w:t>
      </w:r>
    </w:p>
    <w:p w14:paraId="6E67CA57" w14:textId="7A8E92C4" w:rsidR="00925B33" w:rsidRPr="00925B33" w:rsidRDefault="00925B33" w:rsidP="00925B33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Use Oxford Handbook / Mini Kumar &amp; Clark (Good to refer to them on the go – but use Underwood’s / Big Kumar &amp; Clark to learn concepts).</w:t>
      </w:r>
    </w:p>
    <w:p w14:paraId="5499ECE9" w14:textId="6970239E" w:rsidR="00925B33" w:rsidRPr="00925B33" w:rsidRDefault="00925B33" w:rsidP="00925B33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Handwritten tutorials: http://www.handwrittentutorials.com/ - quick and easy explanations of physiology and pathology</w:t>
      </w:r>
    </w:p>
    <w:p w14:paraId="38C16E89" w14:textId="107F9601" w:rsidR="00925B33" w:rsidRPr="00925B33" w:rsidRDefault="00925B33" w:rsidP="00925B33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Dr Najeeb Lectures – (most are 1 hour) – time consuming, but the concepts are explained</w:t>
      </w:r>
      <w:r>
        <w:rPr>
          <w:lang w:val="en-SG"/>
        </w:rPr>
        <w:t xml:space="preserve"> </w:t>
      </w:r>
      <w:r w:rsidRPr="00925B33">
        <w:rPr>
          <w:lang w:val="en-SG"/>
        </w:rPr>
        <w:t xml:space="preserve">very well – you won’t forget the info! (Free ones available on YouTube </w:t>
      </w:r>
    </w:p>
    <w:p w14:paraId="5A2D33F0" w14:textId="055B1575" w:rsidR="00925B33" w:rsidRPr="00925B33" w:rsidRDefault="00925B33" w:rsidP="00925B33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 xml:space="preserve">Microbiology Handbook (the one the University </w:t>
      </w:r>
      <w:proofErr w:type="gramStart"/>
      <w:r w:rsidRPr="00925B33">
        <w:rPr>
          <w:lang w:val="en-SG"/>
        </w:rPr>
        <w:t>gives)  –</w:t>
      </w:r>
      <w:proofErr w:type="gramEnd"/>
      <w:r w:rsidRPr="00925B33">
        <w:rPr>
          <w:lang w:val="en-SG"/>
        </w:rPr>
        <w:t xml:space="preserve"> good information (Make sure you learn the flow charts in the front of the on Gram-positive / Gram-negative bacteria)</w:t>
      </w:r>
    </w:p>
    <w:p w14:paraId="4E711B21" w14:textId="559A40B8" w:rsidR="00925B33" w:rsidRPr="00925B33" w:rsidRDefault="00925B33" w:rsidP="00321857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Clinical Skills: http://geekymedics.com/</w:t>
      </w:r>
    </w:p>
    <w:p w14:paraId="51C1C5D7" w14:textId="61B4A66C" w:rsidR="00925B33" w:rsidRPr="00925B33" w:rsidRDefault="00925B33" w:rsidP="00F167CF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Concise information - http://almostadoctor.co.uk/ (good for learning arrhythmias)</w:t>
      </w:r>
    </w:p>
    <w:p w14:paraId="0340F5E4" w14:textId="6A61768A" w:rsidR="008F5F6A" w:rsidRPr="00925B33" w:rsidRDefault="00925B33" w:rsidP="00925B33">
      <w:pPr>
        <w:pStyle w:val="ListParagraph"/>
        <w:numPr>
          <w:ilvl w:val="0"/>
          <w:numId w:val="5"/>
        </w:numPr>
        <w:rPr>
          <w:lang w:val="en-SG"/>
        </w:rPr>
      </w:pPr>
      <w:r w:rsidRPr="00925B33">
        <w:rPr>
          <w:lang w:val="en-SG"/>
        </w:rPr>
        <w:t>‘ECG Made Easy’ book</w:t>
      </w:r>
    </w:p>
    <w:sectPr w:rsidR="008F5F6A" w:rsidRPr="0092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C73"/>
    <w:multiLevelType w:val="hybridMultilevel"/>
    <w:tmpl w:val="9656F3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A34"/>
    <w:multiLevelType w:val="hybridMultilevel"/>
    <w:tmpl w:val="F09E71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022B3"/>
    <w:multiLevelType w:val="hybridMultilevel"/>
    <w:tmpl w:val="0D001774"/>
    <w:lvl w:ilvl="0" w:tplc="F670CE1E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449"/>
    <w:multiLevelType w:val="hybridMultilevel"/>
    <w:tmpl w:val="CAB893CA"/>
    <w:lvl w:ilvl="0" w:tplc="F670CE1E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78E"/>
    <w:multiLevelType w:val="hybridMultilevel"/>
    <w:tmpl w:val="74AC7C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33"/>
    <w:rsid w:val="00237A7C"/>
    <w:rsid w:val="002642E9"/>
    <w:rsid w:val="004974D6"/>
    <w:rsid w:val="008632DA"/>
    <w:rsid w:val="008F5F6A"/>
    <w:rsid w:val="00925B33"/>
    <w:rsid w:val="00D60B58"/>
    <w:rsid w:val="00D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A5FB5"/>
  <w15:chartTrackingRefBased/>
  <w15:docId w15:val="{04875A96-FA51-4C34-8A14-4D8A268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78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 fu chuen</dc:creator>
  <cp:keywords/>
  <dc:description/>
  <cp:lastModifiedBy>kon fu chuen</cp:lastModifiedBy>
  <cp:revision>1</cp:revision>
  <dcterms:created xsi:type="dcterms:W3CDTF">2021-01-25T21:26:00Z</dcterms:created>
  <dcterms:modified xsi:type="dcterms:W3CDTF">2021-01-25T21:29:00Z</dcterms:modified>
</cp:coreProperties>
</file>